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3BD8" w14:textId="77777777" w:rsidR="004F43B7" w:rsidRPr="009F764E" w:rsidRDefault="004F43B7" w:rsidP="001E66BE">
      <w:pPr>
        <w:tabs>
          <w:tab w:val="center" w:pos="3159"/>
          <w:tab w:val="center" w:pos="4153"/>
          <w:tab w:val="center" w:pos="7557"/>
        </w:tabs>
        <w:spacing w:after="2" w:line="259" w:lineRule="auto"/>
        <w:jc w:val="center"/>
        <w:rPr>
          <w:rFonts w:ascii="Avenir Next LT Pro Light" w:hAnsi="Avenir Next LT Pro Light"/>
        </w:rPr>
      </w:pPr>
      <w:r w:rsidRPr="009F764E">
        <w:rPr>
          <w:rFonts w:ascii="Avenir Next LT Pro Light" w:hAnsi="Avenir Next LT Pro Light"/>
          <w:noProof/>
        </w:rPr>
        <w:drawing>
          <wp:inline distT="0" distB="0" distL="0" distR="0" wp14:anchorId="46B05BC1" wp14:editId="76BCE788">
            <wp:extent cx="3275330" cy="476250"/>
            <wp:effectExtent l="0" t="0" r="1270" b="0"/>
            <wp:docPr id="23" name="Picture 23" descr="A picture containing text, font, white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text, font, white, bl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59CD2" w14:textId="629983BC" w:rsidR="004F43B7" w:rsidRPr="009F764E" w:rsidRDefault="004F43B7" w:rsidP="001E66BE">
      <w:pPr>
        <w:spacing w:after="81" w:line="259" w:lineRule="auto"/>
        <w:jc w:val="center"/>
        <w:rPr>
          <w:rFonts w:ascii="Avenir Next LT Pro Light" w:hAnsi="Avenir Next LT Pro Light"/>
        </w:rPr>
      </w:pPr>
    </w:p>
    <w:p w14:paraId="492DE57A" w14:textId="20639EFF" w:rsidR="004F43B7" w:rsidRPr="009F764E" w:rsidRDefault="0086773F" w:rsidP="001E66BE">
      <w:pPr>
        <w:pStyle w:val="Heading1"/>
        <w:spacing w:before="240" w:after="240"/>
        <w:contextualSpacing/>
        <w:rPr>
          <w:rFonts w:ascii="Avenir Next LT Pro Light" w:hAnsi="Avenir Next LT Pro Light" w:cs="Calibri"/>
        </w:rPr>
      </w:pPr>
      <w:r>
        <w:rPr>
          <w:rFonts w:ascii="Avenir Next LT Pro Light" w:hAnsi="Avenir Next LT Pro Light"/>
          <w:sz w:val="28"/>
        </w:rPr>
        <w:t>2025</w:t>
      </w:r>
      <w:r w:rsidR="004F43B7" w:rsidRPr="009F764E">
        <w:rPr>
          <w:rFonts w:ascii="Avenir Next LT Pro Light" w:hAnsi="Avenir Next LT Pro Light"/>
          <w:sz w:val="28"/>
        </w:rPr>
        <w:t xml:space="preserve"> </w:t>
      </w:r>
      <w:r w:rsidR="004F43B7" w:rsidRPr="009F764E">
        <w:rPr>
          <w:rFonts w:ascii="Avenir Next LT Pro Light" w:hAnsi="Avenir Next LT Pro Light" w:cs="Calibri"/>
        </w:rPr>
        <w:t>Parent / Caregiver / Guardian Opinion Survey:</w:t>
      </w:r>
    </w:p>
    <w:p w14:paraId="523D2703" w14:textId="719B056F" w:rsidR="00A40E19" w:rsidRDefault="00587D02" w:rsidP="004F43B7">
      <w:pPr>
        <w:spacing w:after="0" w:line="240" w:lineRule="auto"/>
        <w:rPr>
          <w:rFonts w:ascii="Avenir Next LT Pro Light" w:hAnsi="Avenir Next LT Pro Light" w:cs="Arial"/>
          <w:lang w:val="en-US"/>
        </w:rPr>
      </w:pPr>
      <w:r w:rsidRPr="009F764E">
        <w:rPr>
          <w:rFonts w:ascii="Avenir Next LT Pro Light" w:hAnsi="Avenir Next LT Pro Light" w:cs="Arial"/>
          <w:lang w:val="en-US"/>
        </w:rPr>
        <w:t xml:space="preserve">Our school is conducting </w:t>
      </w:r>
      <w:r w:rsidR="009F764E">
        <w:rPr>
          <w:rFonts w:ascii="Avenir Next LT Pro Light" w:hAnsi="Avenir Next LT Pro Light" w:cs="Arial"/>
          <w:lang w:val="en-US"/>
        </w:rPr>
        <w:t>t</w:t>
      </w:r>
      <w:r w:rsidRPr="009F764E">
        <w:rPr>
          <w:rFonts w:ascii="Avenir Next LT Pro Light" w:hAnsi="Avenir Next LT Pro Light" w:cs="Arial"/>
          <w:lang w:val="en-US"/>
        </w:rPr>
        <w:t xml:space="preserve">he </w:t>
      </w:r>
      <w:r w:rsidR="009F764E">
        <w:rPr>
          <w:rFonts w:ascii="Avenir Next LT Pro Light" w:hAnsi="Avenir Next LT Pro Light" w:cs="Arial"/>
          <w:lang w:val="en-US"/>
        </w:rPr>
        <w:t xml:space="preserve">annual </w:t>
      </w:r>
      <w:r w:rsidR="00A85496" w:rsidRPr="009F764E">
        <w:rPr>
          <w:rFonts w:ascii="Avenir Next LT Pro Light" w:hAnsi="Avenir Next LT Pro Light" w:cs="Arial"/>
          <w:lang w:val="en-US"/>
        </w:rPr>
        <w:t>Parent</w:t>
      </w:r>
      <w:r w:rsidR="004F43B7" w:rsidRPr="009F764E">
        <w:rPr>
          <w:rFonts w:ascii="Avenir Next LT Pro Light" w:hAnsi="Avenir Next LT Pro Light" w:cs="Arial"/>
          <w:lang w:val="en-US"/>
        </w:rPr>
        <w:t xml:space="preserve"> </w:t>
      </w:r>
      <w:r w:rsidR="004543E7" w:rsidRPr="009F764E">
        <w:rPr>
          <w:rFonts w:ascii="Avenir Next LT Pro Light" w:hAnsi="Avenir Next LT Pro Light" w:cs="Arial"/>
          <w:lang w:val="en-US"/>
        </w:rPr>
        <w:t>/</w:t>
      </w:r>
      <w:r w:rsidR="004F43B7" w:rsidRPr="009F764E">
        <w:rPr>
          <w:rFonts w:ascii="Avenir Next LT Pro Light" w:hAnsi="Avenir Next LT Pro Light" w:cs="Arial"/>
          <w:lang w:val="en-US"/>
        </w:rPr>
        <w:t xml:space="preserve"> </w:t>
      </w:r>
      <w:r w:rsidR="004543E7" w:rsidRPr="009F764E">
        <w:rPr>
          <w:rFonts w:ascii="Avenir Next LT Pro Light" w:hAnsi="Avenir Next LT Pro Light" w:cs="Arial"/>
          <w:lang w:val="en-US"/>
        </w:rPr>
        <w:t>Caregiver</w:t>
      </w:r>
      <w:r w:rsidR="004F43B7" w:rsidRPr="009F764E">
        <w:rPr>
          <w:rFonts w:ascii="Avenir Next LT Pro Light" w:hAnsi="Avenir Next LT Pro Light" w:cs="Arial"/>
          <w:lang w:val="en-US"/>
        </w:rPr>
        <w:t xml:space="preserve"> </w:t>
      </w:r>
      <w:r w:rsidR="004543E7" w:rsidRPr="009F764E">
        <w:rPr>
          <w:rFonts w:ascii="Avenir Next LT Pro Light" w:hAnsi="Avenir Next LT Pro Light" w:cs="Arial"/>
          <w:lang w:val="en-US"/>
        </w:rPr>
        <w:t>/</w:t>
      </w:r>
      <w:r w:rsidR="004F43B7" w:rsidRPr="009F764E">
        <w:rPr>
          <w:rFonts w:ascii="Avenir Next LT Pro Light" w:hAnsi="Avenir Next LT Pro Light" w:cs="Arial"/>
          <w:lang w:val="en-US"/>
        </w:rPr>
        <w:t xml:space="preserve"> </w:t>
      </w:r>
      <w:r w:rsidR="004543E7" w:rsidRPr="009F764E">
        <w:rPr>
          <w:rFonts w:ascii="Avenir Next LT Pro Light" w:hAnsi="Avenir Next LT Pro Light" w:cs="Arial"/>
          <w:lang w:val="en-US"/>
        </w:rPr>
        <w:t>Guardian</w:t>
      </w:r>
      <w:r w:rsidR="00A85496" w:rsidRPr="009F764E">
        <w:rPr>
          <w:rFonts w:ascii="Avenir Next LT Pro Light" w:hAnsi="Avenir Next LT Pro Light" w:cs="Arial"/>
          <w:lang w:val="en-US"/>
        </w:rPr>
        <w:t xml:space="preserve"> Opinion</w:t>
      </w:r>
      <w:r w:rsidRPr="009F764E">
        <w:rPr>
          <w:rFonts w:ascii="Avenir Next LT Pro Light" w:hAnsi="Avenir Next LT Pro Light" w:cs="Arial"/>
          <w:lang w:val="en-US"/>
        </w:rPr>
        <w:t xml:space="preserve"> </w:t>
      </w:r>
      <w:r w:rsidR="00ED543F" w:rsidRPr="009F764E">
        <w:rPr>
          <w:rFonts w:ascii="Avenir Next LT Pro Light" w:hAnsi="Avenir Next LT Pro Light" w:cs="Arial"/>
          <w:lang w:val="en-US"/>
        </w:rPr>
        <w:t>S</w:t>
      </w:r>
      <w:r w:rsidRPr="009F764E">
        <w:rPr>
          <w:rFonts w:ascii="Avenir Next LT Pro Light" w:hAnsi="Avenir Next LT Pro Light" w:cs="Arial"/>
          <w:lang w:val="en-US"/>
        </w:rPr>
        <w:t xml:space="preserve">urvey offered by the Department of </w:t>
      </w:r>
      <w:r w:rsidR="007157BE" w:rsidRPr="009F764E">
        <w:rPr>
          <w:rFonts w:ascii="Avenir Next LT Pro Light" w:hAnsi="Avenir Next LT Pro Light" w:cs="Arial"/>
          <w:lang w:val="en-US"/>
        </w:rPr>
        <w:t>Education</w:t>
      </w:r>
      <w:r w:rsidR="007157BE">
        <w:rPr>
          <w:rFonts w:ascii="Avenir Next LT Pro Light" w:hAnsi="Avenir Next LT Pro Light" w:cs="Arial"/>
          <w:lang w:val="en-US"/>
        </w:rPr>
        <w:t xml:space="preserve"> and</w:t>
      </w:r>
      <w:r w:rsidR="009F764E">
        <w:rPr>
          <w:rFonts w:ascii="Avenir Next LT Pro Light" w:hAnsi="Avenir Next LT Pro Light" w:cs="Arial"/>
          <w:lang w:val="en-US"/>
        </w:rPr>
        <w:t xml:space="preserve"> is seeking your feedback. The survey</w:t>
      </w:r>
      <w:r w:rsidR="00A85496" w:rsidRPr="009F764E">
        <w:rPr>
          <w:rFonts w:ascii="Avenir Next LT Pro Light" w:hAnsi="Avenir Next LT Pro Light" w:cs="Arial"/>
          <w:lang w:val="en-US"/>
        </w:rPr>
        <w:t xml:space="preserve"> </w:t>
      </w:r>
      <w:r w:rsidRPr="009F764E">
        <w:rPr>
          <w:rFonts w:ascii="Avenir Next LT Pro Light" w:hAnsi="Avenir Next LT Pro Light" w:cs="Arial"/>
          <w:lang w:val="en-US"/>
        </w:rPr>
        <w:t xml:space="preserve">is designed to assist schools in gaining an understanding of </w:t>
      </w:r>
      <w:r w:rsidR="004543E7" w:rsidRPr="009F764E">
        <w:rPr>
          <w:rFonts w:ascii="Avenir Next LT Pro Light" w:hAnsi="Avenir Next LT Pro Light" w:cs="Arial"/>
          <w:lang w:val="en-US"/>
        </w:rPr>
        <w:t>families’</w:t>
      </w:r>
      <w:r w:rsidR="00A85496" w:rsidRPr="009F764E">
        <w:rPr>
          <w:rFonts w:ascii="Avenir Next LT Pro Light" w:hAnsi="Avenir Next LT Pro Light" w:cs="Arial"/>
          <w:lang w:val="en-US"/>
        </w:rPr>
        <w:t xml:space="preserve"> perceptions of school climate, student </w:t>
      </w:r>
      <w:r w:rsidR="00EC4E28" w:rsidRPr="009F764E">
        <w:rPr>
          <w:rFonts w:ascii="Avenir Next LT Pro Light" w:hAnsi="Avenir Next LT Pro Light" w:cs="Arial"/>
          <w:lang w:val="en-US"/>
        </w:rPr>
        <w:t>behavior</w:t>
      </w:r>
      <w:r w:rsidR="002B1917" w:rsidRPr="009F764E">
        <w:rPr>
          <w:rFonts w:ascii="Avenir Next LT Pro Light" w:hAnsi="Avenir Next LT Pro Light" w:cs="Arial"/>
          <w:lang w:val="en-US"/>
        </w:rPr>
        <w:t xml:space="preserve">, </w:t>
      </w:r>
      <w:r w:rsidR="00EC4E28" w:rsidRPr="009F764E">
        <w:rPr>
          <w:rFonts w:ascii="Avenir Next LT Pro Light" w:hAnsi="Avenir Next LT Pro Light" w:cs="Arial"/>
          <w:lang w:val="en-US"/>
        </w:rPr>
        <w:t xml:space="preserve">and </w:t>
      </w:r>
      <w:r w:rsidR="00A85496" w:rsidRPr="009F764E">
        <w:rPr>
          <w:rFonts w:ascii="Avenir Next LT Pro Light" w:hAnsi="Avenir Next LT Pro Light" w:cs="Arial"/>
          <w:lang w:val="en-US"/>
        </w:rPr>
        <w:t>student engagement</w:t>
      </w:r>
      <w:r w:rsidR="00EC4E28" w:rsidRPr="009F764E">
        <w:rPr>
          <w:rFonts w:ascii="Avenir Next LT Pro Light" w:hAnsi="Avenir Next LT Pro Light" w:cs="Arial"/>
          <w:lang w:val="en-US"/>
        </w:rPr>
        <w:t>.</w:t>
      </w:r>
      <w:r w:rsidRPr="009F764E">
        <w:rPr>
          <w:rFonts w:ascii="Avenir Next LT Pro Light" w:hAnsi="Avenir Next LT Pro Light" w:cs="Arial"/>
          <w:lang w:val="en-US"/>
        </w:rPr>
        <w:t xml:space="preserve"> </w:t>
      </w:r>
      <w:r w:rsidR="00C04DBC" w:rsidRPr="009F764E">
        <w:rPr>
          <w:rFonts w:ascii="Avenir Next LT Pro Light" w:hAnsi="Avenir Next LT Pro Light" w:cs="Arial"/>
          <w:lang w:val="en-US"/>
        </w:rPr>
        <w:t xml:space="preserve">The survey is </w:t>
      </w:r>
      <w:r w:rsidR="009F764E" w:rsidRPr="009F764E">
        <w:rPr>
          <w:rFonts w:ascii="Avenir Next LT Pro Light" w:hAnsi="Avenir Next LT Pro Light" w:cs="Arial"/>
          <w:lang w:val="en-US"/>
        </w:rPr>
        <w:t>optional,</w:t>
      </w:r>
      <w:r w:rsidR="00C04DBC" w:rsidRPr="009F764E">
        <w:rPr>
          <w:rFonts w:ascii="Avenir Next LT Pro Light" w:hAnsi="Avenir Next LT Pro Light" w:cs="Arial"/>
          <w:lang w:val="en-US"/>
        </w:rPr>
        <w:t xml:space="preserve"> but w</w:t>
      </w:r>
      <w:r w:rsidR="00C32BFA" w:rsidRPr="009F764E">
        <w:rPr>
          <w:rFonts w:ascii="Avenir Next LT Pro Light" w:hAnsi="Avenir Next LT Pro Light" w:cs="Arial"/>
          <w:lang w:val="en-US"/>
        </w:rPr>
        <w:t xml:space="preserve">e encourage </w:t>
      </w:r>
      <w:r w:rsidR="00A40E19">
        <w:rPr>
          <w:rFonts w:ascii="Avenir Next LT Pro Light" w:hAnsi="Avenir Next LT Pro Light" w:cs="Arial"/>
          <w:lang w:val="en-US"/>
        </w:rPr>
        <w:t xml:space="preserve">and appreciate your </w:t>
      </w:r>
      <w:r w:rsidR="00C32BFA" w:rsidRPr="009F764E">
        <w:rPr>
          <w:rFonts w:ascii="Avenir Next LT Pro Light" w:hAnsi="Avenir Next LT Pro Light" w:cs="Arial"/>
          <w:lang w:val="en-US"/>
        </w:rPr>
        <w:t>participat</w:t>
      </w:r>
      <w:r w:rsidR="00A40E19">
        <w:rPr>
          <w:rFonts w:ascii="Avenir Next LT Pro Light" w:hAnsi="Avenir Next LT Pro Light" w:cs="Arial"/>
          <w:lang w:val="en-US"/>
        </w:rPr>
        <w:t>ion</w:t>
      </w:r>
      <w:r w:rsidR="00C32BFA" w:rsidRPr="009F764E">
        <w:rPr>
          <w:rFonts w:ascii="Avenir Next LT Pro Light" w:hAnsi="Avenir Next LT Pro Light" w:cs="Arial"/>
          <w:lang w:val="en-US"/>
        </w:rPr>
        <w:t>.</w:t>
      </w:r>
    </w:p>
    <w:p w14:paraId="3D8C13CE" w14:textId="632C660A" w:rsidR="00A40E19" w:rsidRDefault="00587D02" w:rsidP="004F43B7">
      <w:pPr>
        <w:spacing w:after="0" w:line="240" w:lineRule="auto"/>
        <w:rPr>
          <w:rFonts w:ascii="Avenir Next LT Pro Light" w:hAnsi="Avenir Next LT Pro Light" w:cs="Arial"/>
          <w:lang w:val="en-US"/>
        </w:rPr>
      </w:pPr>
      <w:r w:rsidRPr="009F764E">
        <w:rPr>
          <w:rFonts w:ascii="Avenir Next LT Pro Light" w:hAnsi="Avenir Next LT Pro Light" w:cs="Arial"/>
          <w:lang w:val="en-US"/>
        </w:rPr>
        <w:t>Our school will use the survey results to</w:t>
      </w:r>
      <w:r w:rsidR="00A85496" w:rsidRPr="009F764E">
        <w:rPr>
          <w:rFonts w:ascii="Avenir Next LT Pro Light" w:hAnsi="Avenir Next LT Pro Light"/>
        </w:rPr>
        <w:t xml:space="preserve"> </w:t>
      </w:r>
      <w:r w:rsidR="009F764E">
        <w:rPr>
          <w:rFonts w:ascii="Avenir Next LT Pro Light" w:hAnsi="Avenir Next LT Pro Light"/>
        </w:rPr>
        <w:t xml:space="preserve">assist in identifying areas for improvement and professional development needs in the </w:t>
      </w:r>
      <w:r w:rsidR="00A40E19">
        <w:rPr>
          <w:rFonts w:ascii="Avenir Next LT Pro Light" w:hAnsi="Avenir Next LT Pro Light"/>
        </w:rPr>
        <w:t xml:space="preserve">school, to target </w:t>
      </w:r>
      <w:r w:rsidR="00A85496" w:rsidRPr="009F764E">
        <w:rPr>
          <w:rFonts w:ascii="Avenir Next LT Pro Light" w:hAnsi="Avenir Next LT Pro Light" w:cs="Arial"/>
          <w:lang w:val="en-US"/>
        </w:rPr>
        <w:t xml:space="preserve">school planning and improvement strategies. </w:t>
      </w:r>
    </w:p>
    <w:p w14:paraId="72FF96BC" w14:textId="77777777" w:rsidR="00A40E19" w:rsidRDefault="00A40E19" w:rsidP="004F43B7">
      <w:pPr>
        <w:spacing w:after="0" w:line="240" w:lineRule="auto"/>
        <w:rPr>
          <w:rFonts w:ascii="Avenir Next LT Pro Light" w:hAnsi="Avenir Next LT Pro Light" w:cs="Arial"/>
          <w:lang w:val="en-US"/>
        </w:rPr>
      </w:pPr>
    </w:p>
    <w:p w14:paraId="5668C8F9" w14:textId="2534AC05" w:rsidR="00B51B67" w:rsidRPr="00BB12C1" w:rsidRDefault="00A40E19" w:rsidP="00BB12C1">
      <w:pPr>
        <w:spacing w:after="0" w:line="240" w:lineRule="auto"/>
        <w:rPr>
          <w:rFonts w:ascii="Avenir Next LT Pro Light" w:hAnsi="Avenir Next LT Pro Light"/>
        </w:rPr>
      </w:pPr>
      <w:r w:rsidRPr="009F764E">
        <w:rPr>
          <w:rFonts w:ascii="Avenir Next LT Pro Light" w:hAnsi="Avenir Next LT Pro Light" w:cs="Arial"/>
          <w:lang w:val="en-US"/>
        </w:rPr>
        <w:t xml:space="preserve">The Parent / Caregiver / Guardian Opinion Survey will be open </w:t>
      </w:r>
      <w:r>
        <w:rPr>
          <w:rFonts w:ascii="Avenir Next LT Pro Light" w:hAnsi="Avenir Next LT Pro Light" w:cs="Arial"/>
          <w:lang w:val="en-US"/>
        </w:rPr>
        <w:t xml:space="preserve">online </w:t>
      </w:r>
      <w:r w:rsidRPr="009F764E">
        <w:rPr>
          <w:rFonts w:ascii="Avenir Next LT Pro Light" w:hAnsi="Avenir Next LT Pro Light" w:cs="Arial"/>
          <w:lang w:val="en-US"/>
        </w:rPr>
        <w:t xml:space="preserve">from </w:t>
      </w:r>
      <w:r w:rsidRPr="009F764E">
        <w:rPr>
          <w:rFonts w:ascii="Avenir Next LT Pro Light" w:hAnsi="Avenir Next LT Pro Light" w:cs="Arial"/>
          <w:b/>
          <w:lang w:val="en-US"/>
        </w:rPr>
        <w:t xml:space="preserve">Monday </w:t>
      </w:r>
      <w:r w:rsidR="0086773F">
        <w:rPr>
          <w:rFonts w:ascii="Avenir Next LT Pro Light" w:hAnsi="Avenir Next LT Pro Light" w:cs="Arial"/>
          <w:b/>
          <w:lang w:val="en-US"/>
        </w:rPr>
        <w:t xml:space="preserve">18 August </w:t>
      </w:r>
      <w:r w:rsidRPr="009F764E">
        <w:rPr>
          <w:rFonts w:ascii="Avenir Next LT Pro Light" w:hAnsi="Avenir Next LT Pro Light" w:cs="Arial"/>
          <w:b/>
          <w:lang w:val="en-US"/>
        </w:rPr>
        <w:t xml:space="preserve">to Friday </w:t>
      </w:r>
      <w:r w:rsidR="0086773F">
        <w:rPr>
          <w:rFonts w:ascii="Avenir Next LT Pro Light" w:hAnsi="Avenir Next LT Pro Light" w:cs="Arial"/>
          <w:b/>
          <w:lang w:val="en-US"/>
        </w:rPr>
        <w:t>19 September</w:t>
      </w:r>
      <w:r w:rsidRPr="009F764E">
        <w:rPr>
          <w:rFonts w:ascii="Avenir Next LT Pro Light" w:hAnsi="Avenir Next LT Pro Light" w:cs="Arial"/>
          <w:b/>
          <w:lang w:val="en-US"/>
        </w:rPr>
        <w:t xml:space="preserve"> </w:t>
      </w:r>
      <w:r w:rsidR="0086773F">
        <w:rPr>
          <w:rFonts w:ascii="Avenir Next LT Pro Light" w:hAnsi="Avenir Next LT Pro Light" w:cs="Arial"/>
          <w:b/>
          <w:lang w:val="en-US"/>
        </w:rPr>
        <w:t>2025</w:t>
      </w:r>
      <w:r w:rsidRPr="009F764E">
        <w:rPr>
          <w:rFonts w:ascii="Avenir Next LT Pro Light" w:hAnsi="Avenir Next LT Pro Light" w:cs="Arial"/>
          <w:b/>
          <w:bCs/>
          <w:lang w:val="en-US"/>
        </w:rPr>
        <w:t>.</w:t>
      </w:r>
      <w:r w:rsidR="00587D02" w:rsidRPr="009F764E">
        <w:rPr>
          <w:rFonts w:ascii="Avenir Next LT Pro Light" w:hAnsi="Avenir Next LT Pro Light" w:cs="Arial"/>
          <w:lang w:val="en-US"/>
        </w:rPr>
        <w:br/>
      </w:r>
      <w:r w:rsidR="00587D02" w:rsidRPr="009F764E">
        <w:rPr>
          <w:rFonts w:ascii="Avenir Next LT Pro Light" w:hAnsi="Avenir Next LT Pro Light" w:cs="Arial"/>
          <w:lang w:val="en-US"/>
        </w:rPr>
        <w:br/>
      </w:r>
      <w:r w:rsidRPr="00BB12C1">
        <w:rPr>
          <w:rFonts w:ascii="Avenir Next LT Pro Light" w:hAnsi="Avenir Next LT Pro Light"/>
        </w:rPr>
        <w:t xml:space="preserve">All families are invited to participate in the survey. </w:t>
      </w:r>
    </w:p>
    <w:p w14:paraId="65C070B6" w14:textId="77777777" w:rsidR="004F43B7" w:rsidRPr="009F764E" w:rsidRDefault="004F43B7" w:rsidP="004F43B7">
      <w:pPr>
        <w:spacing w:after="0" w:line="240" w:lineRule="auto"/>
        <w:rPr>
          <w:rFonts w:ascii="Avenir Next LT Pro Light" w:hAnsi="Avenir Next LT Pro Light" w:cs="Arial"/>
          <w:lang w:val="en-US"/>
        </w:rPr>
      </w:pPr>
    </w:p>
    <w:p w14:paraId="6F587EE9" w14:textId="39536B12" w:rsidR="00A40E19" w:rsidRDefault="00587D02" w:rsidP="00D617BE">
      <w:pPr>
        <w:spacing w:after="0" w:line="240" w:lineRule="auto"/>
        <w:rPr>
          <w:rFonts w:ascii="Avenir Next LT Pro Light" w:hAnsi="Avenir Next LT Pro Light" w:cs="Arial"/>
          <w:lang w:val="en-US"/>
        </w:rPr>
      </w:pPr>
      <w:r w:rsidRPr="009F764E">
        <w:rPr>
          <w:rFonts w:ascii="Avenir Next LT Pro Light" w:hAnsi="Avenir Next LT Pro Light" w:cs="Arial"/>
          <w:lang w:val="en-US"/>
        </w:rPr>
        <w:t>The survey</w:t>
      </w:r>
      <w:r w:rsidR="00CA02BC" w:rsidRPr="009F764E">
        <w:rPr>
          <w:rFonts w:ascii="Avenir Next LT Pro Light" w:hAnsi="Avenir Next LT Pro Light" w:cs="Arial"/>
          <w:lang w:val="en-US"/>
        </w:rPr>
        <w:t xml:space="preserve"> will be conducted </w:t>
      </w:r>
      <w:r w:rsidR="00CA02BC" w:rsidRPr="009F764E">
        <w:rPr>
          <w:rFonts w:ascii="Avenir Next LT Pro Light" w:hAnsi="Avenir Next LT Pro Light" w:cs="Arial"/>
          <w:b/>
          <w:lang w:val="en-US"/>
        </w:rPr>
        <w:t>online</w:t>
      </w:r>
      <w:r w:rsidR="00CA02BC" w:rsidRPr="009F764E">
        <w:rPr>
          <w:rFonts w:ascii="Avenir Next LT Pro Light" w:hAnsi="Avenir Next LT Pro Light" w:cs="Arial"/>
          <w:lang w:val="en-US"/>
        </w:rPr>
        <w:t>,</w:t>
      </w:r>
      <w:r w:rsidRPr="009F764E">
        <w:rPr>
          <w:rFonts w:ascii="Avenir Next LT Pro Light" w:hAnsi="Avenir Next LT Pro Light" w:cs="Arial"/>
          <w:lang w:val="en-US"/>
        </w:rPr>
        <w:t xml:space="preserve"> </w:t>
      </w:r>
      <w:r w:rsidR="00A85496" w:rsidRPr="009F764E">
        <w:rPr>
          <w:rFonts w:ascii="Avenir Next LT Pro Light" w:hAnsi="Avenir Next LT Pro Light" w:cs="Arial"/>
          <w:lang w:val="en-US"/>
        </w:rPr>
        <w:t xml:space="preserve">only takes </w:t>
      </w:r>
      <w:r w:rsidR="00B643E3" w:rsidRPr="009F764E">
        <w:rPr>
          <w:rFonts w:ascii="Avenir Next LT Pro Light" w:hAnsi="Avenir Next LT Pro Light" w:cs="Arial"/>
          <w:b/>
          <w:bCs/>
          <w:lang w:val="en-US"/>
        </w:rPr>
        <w:t>20</w:t>
      </w:r>
      <w:r w:rsidR="00A85496" w:rsidRPr="009F764E">
        <w:rPr>
          <w:rFonts w:ascii="Avenir Next LT Pro Light" w:hAnsi="Avenir Next LT Pro Light" w:cs="Arial"/>
          <w:b/>
          <w:lang w:val="en-US"/>
        </w:rPr>
        <w:t xml:space="preserve"> </w:t>
      </w:r>
      <w:r w:rsidRPr="009F764E">
        <w:rPr>
          <w:rFonts w:ascii="Avenir Next LT Pro Light" w:hAnsi="Avenir Next LT Pro Light" w:cs="Arial"/>
          <w:b/>
          <w:lang w:val="en-US"/>
        </w:rPr>
        <w:t>minutes</w:t>
      </w:r>
      <w:r w:rsidRPr="009F764E">
        <w:rPr>
          <w:rFonts w:ascii="Avenir Next LT Pro Light" w:hAnsi="Avenir Next LT Pro Light" w:cs="Arial"/>
          <w:lang w:val="en-US"/>
        </w:rPr>
        <w:t xml:space="preserve"> to complete</w:t>
      </w:r>
      <w:r w:rsidR="00ED543F" w:rsidRPr="009F764E">
        <w:rPr>
          <w:rFonts w:ascii="Avenir Next LT Pro Light" w:hAnsi="Avenir Next LT Pro Light" w:cs="Arial"/>
          <w:lang w:val="en-US"/>
        </w:rPr>
        <w:t>,</w:t>
      </w:r>
      <w:r w:rsidRPr="009F764E">
        <w:rPr>
          <w:rFonts w:ascii="Avenir Next LT Pro Light" w:hAnsi="Avenir Next LT Pro Light" w:cs="Arial"/>
          <w:lang w:val="en-US"/>
        </w:rPr>
        <w:t xml:space="preserve"> and </w:t>
      </w:r>
      <w:r w:rsidR="00A85496" w:rsidRPr="009F764E">
        <w:rPr>
          <w:rFonts w:ascii="Avenir Next LT Pro Light" w:hAnsi="Avenir Next LT Pro Light" w:cs="Arial"/>
          <w:lang w:val="en-US"/>
        </w:rPr>
        <w:t>can be accessed at any convenient time on desktop computers, laptop</w:t>
      </w:r>
      <w:r w:rsidR="00ED543F" w:rsidRPr="009F764E">
        <w:rPr>
          <w:rFonts w:ascii="Avenir Next LT Pro Light" w:hAnsi="Avenir Next LT Pro Light" w:cs="Arial"/>
          <w:lang w:val="en-US"/>
        </w:rPr>
        <w:t>s</w:t>
      </w:r>
      <w:r w:rsidR="00A85496" w:rsidRPr="009F764E">
        <w:rPr>
          <w:rFonts w:ascii="Avenir Next LT Pro Light" w:hAnsi="Avenir Next LT Pro Light" w:cs="Arial"/>
          <w:lang w:val="en-US"/>
        </w:rPr>
        <w:t>, tablet</w:t>
      </w:r>
      <w:r w:rsidR="00ED543F" w:rsidRPr="009F764E">
        <w:rPr>
          <w:rFonts w:ascii="Avenir Next LT Pro Light" w:hAnsi="Avenir Next LT Pro Light" w:cs="Arial"/>
          <w:lang w:val="en-US"/>
        </w:rPr>
        <w:t>s</w:t>
      </w:r>
      <w:r w:rsidR="00A85496" w:rsidRPr="009F764E">
        <w:rPr>
          <w:rFonts w:ascii="Avenir Next LT Pro Light" w:hAnsi="Avenir Next LT Pro Light" w:cs="Arial"/>
          <w:lang w:val="en-US"/>
        </w:rPr>
        <w:t xml:space="preserve"> or </w:t>
      </w:r>
      <w:r w:rsidR="00ED543F" w:rsidRPr="009F764E">
        <w:rPr>
          <w:rFonts w:ascii="Avenir Next LT Pro Light" w:hAnsi="Avenir Next LT Pro Light" w:cs="Arial"/>
          <w:lang w:val="en-US"/>
        </w:rPr>
        <w:t>smartphones</w:t>
      </w:r>
      <w:r w:rsidRPr="009F764E">
        <w:rPr>
          <w:rFonts w:ascii="Avenir Next LT Pro Light" w:hAnsi="Avenir Next LT Pro Light" w:cs="Arial"/>
          <w:lang w:val="en-US"/>
        </w:rPr>
        <w:t>.</w:t>
      </w:r>
      <w:r w:rsidR="00465822" w:rsidRPr="009F764E">
        <w:rPr>
          <w:rFonts w:ascii="Avenir Next LT Pro Light" w:hAnsi="Avenir Next LT Pro Light" w:cs="Arial"/>
          <w:lang w:val="en-US"/>
        </w:rPr>
        <w:t xml:space="preserve"> </w:t>
      </w:r>
    </w:p>
    <w:p w14:paraId="292FFAA2" w14:textId="77777777" w:rsidR="007157BE" w:rsidRDefault="007157BE" w:rsidP="00D617BE">
      <w:pPr>
        <w:spacing w:after="0" w:line="240" w:lineRule="auto"/>
        <w:rPr>
          <w:rFonts w:ascii="Avenir Next LT Pro Light" w:hAnsi="Avenir Next LT Pro Light" w:cs="Arial"/>
          <w:lang w:val="en-US"/>
        </w:rPr>
      </w:pPr>
    </w:p>
    <w:p w14:paraId="0751DE83" w14:textId="4A25B432" w:rsidR="00F25710" w:rsidRDefault="00465822" w:rsidP="00D617BE">
      <w:pPr>
        <w:spacing w:after="0" w:line="240" w:lineRule="auto"/>
        <w:rPr>
          <w:rFonts w:ascii="Avenir Next LT Pro Light" w:hAnsi="Avenir Next LT Pro Light"/>
        </w:rPr>
      </w:pPr>
      <w:r w:rsidRPr="009F764E">
        <w:rPr>
          <w:rFonts w:ascii="Avenir Next LT Pro Light" w:hAnsi="Avenir Next LT Pro Light" w:cs="Arial"/>
          <w:lang w:val="en-US"/>
        </w:rPr>
        <w:t xml:space="preserve">The online survey will be </w:t>
      </w:r>
      <w:r w:rsidR="003013FE" w:rsidRPr="009F764E">
        <w:rPr>
          <w:rFonts w:ascii="Avenir Next LT Pro Light" w:hAnsi="Avenir Next LT Pro Light"/>
        </w:rPr>
        <w:t>available in English and</w:t>
      </w:r>
      <w:r w:rsidR="003013FE" w:rsidRPr="009F764E">
        <w:rPr>
          <w:rFonts w:ascii="Avenir Next LT Pro Light" w:hAnsi="Avenir Next LT Pro Light"/>
          <w:bCs/>
        </w:rPr>
        <w:t xml:space="preserve"> other languages</w:t>
      </w:r>
      <w:r w:rsidR="003013FE" w:rsidRPr="009F764E">
        <w:rPr>
          <w:rFonts w:ascii="Avenir Next LT Pro Light" w:hAnsi="Avenir Next LT Pro Light"/>
        </w:rPr>
        <w:t xml:space="preserve"> </w:t>
      </w:r>
      <w:r w:rsidR="00825D3E">
        <w:rPr>
          <w:rFonts w:ascii="Avenir Next LT Pro Light" w:hAnsi="Avenir Next LT Pro Light"/>
        </w:rPr>
        <w:t xml:space="preserve">for parents and caregivers </w:t>
      </w:r>
      <w:r w:rsidR="00A40E19">
        <w:rPr>
          <w:rFonts w:ascii="Avenir Next LT Pro Light" w:hAnsi="Avenir Next LT Pro Light"/>
        </w:rPr>
        <w:t xml:space="preserve">who speak a language other than English at home. </w:t>
      </w:r>
    </w:p>
    <w:p w14:paraId="0DDBE33C" w14:textId="77777777" w:rsidR="00F25710" w:rsidRDefault="00F25710" w:rsidP="00D617BE">
      <w:pPr>
        <w:spacing w:after="0" w:line="240" w:lineRule="auto"/>
        <w:rPr>
          <w:rFonts w:ascii="Avenir Next LT Pro Light" w:hAnsi="Avenir Next LT Pro Light"/>
        </w:rPr>
      </w:pPr>
    </w:p>
    <w:p w14:paraId="345A50A6" w14:textId="77777777" w:rsidR="00F25710" w:rsidRDefault="00F25710" w:rsidP="00D617BE">
      <w:pPr>
        <w:spacing w:after="0" w:line="240" w:lineRule="auto"/>
        <w:rPr>
          <w:rFonts w:ascii="Avenir Next LT Pro Light" w:hAnsi="Avenir Next LT Pro Light"/>
        </w:rPr>
      </w:pPr>
      <w:r w:rsidRPr="00F25710">
        <w:rPr>
          <w:rFonts w:ascii="Avenir Next LT Pro Light" w:hAnsi="Avenir Next LT Pro Light"/>
          <w:b/>
          <w:bCs/>
          <w:u w:val="single"/>
        </w:rPr>
        <w:t>Survey Link-</w:t>
      </w:r>
      <w:r>
        <w:rPr>
          <w:rFonts w:ascii="Avenir Next LT Pro Light" w:hAnsi="Avenir Next LT Pro Light"/>
        </w:rPr>
        <w:t xml:space="preserve"> </w:t>
      </w:r>
    </w:p>
    <w:p w14:paraId="1562C3CC" w14:textId="323EE9DA" w:rsidR="00F25710" w:rsidRDefault="00F25710" w:rsidP="00D617BE">
      <w:pPr>
        <w:spacing w:after="0" w:line="240" w:lineRule="auto"/>
        <w:rPr>
          <w:rFonts w:ascii="Avenir Next LT Pro Light" w:hAnsi="Avenir Next LT Pro Light"/>
        </w:rPr>
      </w:pPr>
      <w:hyperlink r:id="rId10" w:history="1">
        <w:r w:rsidRPr="00096777">
          <w:rPr>
            <w:rStyle w:val="Hyperlink"/>
            <w:rFonts w:ascii="Avenir Next LT Pro Light" w:hAnsi="Avenir Next LT Pro Light"/>
          </w:rPr>
          <w:t>https://research.orima.com/parent</w:t>
        </w:r>
      </w:hyperlink>
      <w:r>
        <w:rPr>
          <w:rFonts w:ascii="Avenir Next LT Pro Light" w:hAnsi="Avenir Next LT Pro Light"/>
        </w:rPr>
        <w:t xml:space="preserve"> </w:t>
      </w:r>
    </w:p>
    <w:p w14:paraId="23D0B542" w14:textId="77777777" w:rsidR="00F25710" w:rsidRDefault="00F25710" w:rsidP="00D617BE">
      <w:pPr>
        <w:spacing w:after="0" w:line="240" w:lineRule="auto"/>
        <w:rPr>
          <w:rFonts w:ascii="Avenir Next LT Pro Light" w:hAnsi="Avenir Next LT Pro Light" w:cs="Arial"/>
          <w:b/>
          <w:bCs/>
          <w:u w:val="single"/>
        </w:rPr>
      </w:pPr>
    </w:p>
    <w:p w14:paraId="3E5C3949" w14:textId="25E68509" w:rsidR="00D31C0C" w:rsidRPr="009F764E" w:rsidRDefault="00F25710" w:rsidP="00D617BE">
      <w:pPr>
        <w:spacing w:after="0" w:line="240" w:lineRule="auto"/>
        <w:rPr>
          <w:rFonts w:ascii="Avenir Next LT Pro Light" w:hAnsi="Avenir Next LT Pro Light"/>
        </w:rPr>
      </w:pPr>
      <w:r w:rsidRPr="00F25710">
        <w:rPr>
          <w:rFonts w:ascii="Avenir Next LT Pro Light" w:hAnsi="Avenir Next LT Pro Light" w:cs="Arial"/>
          <w:b/>
          <w:bCs/>
          <w:u w:val="single"/>
        </w:rPr>
        <w:t>Your school’s generic PIN is:</w:t>
      </w:r>
      <w:r w:rsidRPr="00F25710">
        <w:rPr>
          <w:rFonts w:ascii="Avenir Next LT Pro Light" w:hAnsi="Avenir Next LT Pro Light" w:cs="Arial"/>
          <w:b/>
          <w:bCs/>
        </w:rPr>
        <w:br/>
        <w:t>217502</w:t>
      </w:r>
      <w:r w:rsidR="00587D02" w:rsidRPr="009F764E">
        <w:rPr>
          <w:rFonts w:ascii="Avenir Next LT Pro Light" w:hAnsi="Avenir Next LT Pro Light" w:cs="Arial"/>
          <w:lang w:val="en-US"/>
        </w:rPr>
        <w:br/>
      </w:r>
      <w:r w:rsidR="00587D02" w:rsidRPr="009F764E">
        <w:rPr>
          <w:rFonts w:ascii="Avenir Next LT Pro Light" w:hAnsi="Avenir Next LT Pro Light" w:cs="Arial"/>
          <w:lang w:val="en-US"/>
        </w:rPr>
        <w:br/>
      </w:r>
      <w:r w:rsidR="00BB12C1" w:rsidRPr="00BB12C1">
        <w:rPr>
          <w:rFonts w:ascii="Avenir Next LT Pro Light" w:hAnsi="Avenir Next LT Pro Light" w:cs="Arial"/>
          <w:lang w:val="en-US"/>
        </w:rPr>
        <w:t>T</w:t>
      </w:r>
      <w:r w:rsidR="00587D02" w:rsidRPr="00BB12C1">
        <w:rPr>
          <w:rFonts w:ascii="Avenir Next LT Pro Light" w:hAnsi="Avenir Next LT Pro Light" w:cs="Arial"/>
          <w:lang w:val="en-US"/>
        </w:rPr>
        <w:t>he survey results will be communicated to parents</w:t>
      </w:r>
      <w:r w:rsidR="00D617BE" w:rsidRPr="00BB12C1">
        <w:rPr>
          <w:rFonts w:ascii="Avenir Next LT Pro Light" w:hAnsi="Avenir Next LT Pro Light" w:cs="Arial"/>
          <w:lang w:val="en-US"/>
        </w:rPr>
        <w:t xml:space="preserve"> </w:t>
      </w:r>
      <w:r w:rsidR="00A04F1C" w:rsidRPr="00BB12C1">
        <w:rPr>
          <w:rFonts w:ascii="Avenir Next LT Pro Light" w:hAnsi="Avenir Next LT Pro Light" w:cs="Arial"/>
          <w:lang w:val="en-US"/>
        </w:rPr>
        <w:t>/</w:t>
      </w:r>
      <w:r w:rsidR="00D617BE" w:rsidRPr="00BB12C1">
        <w:rPr>
          <w:rFonts w:ascii="Avenir Next LT Pro Light" w:hAnsi="Avenir Next LT Pro Light" w:cs="Arial"/>
          <w:lang w:val="en-US"/>
        </w:rPr>
        <w:t xml:space="preserve"> </w:t>
      </w:r>
      <w:r w:rsidR="00A04F1C" w:rsidRPr="00BB12C1">
        <w:rPr>
          <w:rFonts w:ascii="Avenir Next LT Pro Light" w:hAnsi="Avenir Next LT Pro Light" w:cs="Arial"/>
          <w:lang w:val="en-US"/>
        </w:rPr>
        <w:t>caregivers</w:t>
      </w:r>
      <w:r w:rsidR="00D617BE" w:rsidRPr="00BB12C1">
        <w:rPr>
          <w:rFonts w:ascii="Avenir Next LT Pro Light" w:hAnsi="Avenir Next LT Pro Light" w:cs="Arial"/>
          <w:lang w:val="en-US"/>
        </w:rPr>
        <w:t xml:space="preserve"> </w:t>
      </w:r>
      <w:r w:rsidR="00A04F1C" w:rsidRPr="00BB12C1">
        <w:rPr>
          <w:rFonts w:ascii="Avenir Next LT Pro Light" w:hAnsi="Avenir Next LT Pro Light" w:cs="Arial"/>
          <w:lang w:val="en-US"/>
        </w:rPr>
        <w:t>/</w:t>
      </w:r>
      <w:r w:rsidR="00D617BE" w:rsidRPr="00BB12C1">
        <w:rPr>
          <w:rFonts w:ascii="Avenir Next LT Pro Light" w:hAnsi="Avenir Next LT Pro Light" w:cs="Arial"/>
          <w:lang w:val="en-US"/>
        </w:rPr>
        <w:t xml:space="preserve"> </w:t>
      </w:r>
      <w:r w:rsidR="00A04F1C" w:rsidRPr="00BB12C1">
        <w:rPr>
          <w:rFonts w:ascii="Avenir Next LT Pro Light" w:hAnsi="Avenir Next LT Pro Light" w:cs="Arial"/>
          <w:lang w:val="en-US"/>
        </w:rPr>
        <w:t>guardians</w:t>
      </w:r>
      <w:r w:rsidR="00587D02" w:rsidRPr="00BB12C1">
        <w:rPr>
          <w:rFonts w:ascii="Avenir Next LT Pro Light" w:hAnsi="Avenir Next LT Pro Light" w:cs="Arial"/>
          <w:lang w:val="en-US"/>
        </w:rPr>
        <w:t xml:space="preserve"> through annual reporting </w:t>
      </w:r>
      <w:r w:rsidR="00BB12C1" w:rsidRPr="00BB12C1">
        <w:rPr>
          <w:rFonts w:ascii="Avenir Next LT Pro Light" w:hAnsi="Avenir Next LT Pro Light" w:cs="Arial"/>
          <w:lang w:val="en-US"/>
        </w:rPr>
        <w:t>in 2026.</w:t>
      </w:r>
      <w:r w:rsidR="00BB12C1">
        <w:rPr>
          <w:rFonts w:ascii="Avenir Next LT Pro Light" w:hAnsi="Avenir Next LT Pro Light" w:cs="Arial"/>
          <w:lang w:val="en-US"/>
        </w:rPr>
        <w:br/>
      </w:r>
      <w:r w:rsidR="00587D02" w:rsidRPr="009F764E">
        <w:rPr>
          <w:rFonts w:ascii="Avenir Next LT Pro Light" w:hAnsi="Avenir Next LT Pro Light" w:cs="Arial"/>
          <w:lang w:val="en-US"/>
        </w:rPr>
        <w:br/>
        <w:t>Please speak to your child’s teacher if you would like more information.</w:t>
      </w:r>
    </w:p>
    <w:sectPr w:rsidR="00D31C0C" w:rsidRPr="009F764E" w:rsidSect="004F43B7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2086" w14:textId="77777777" w:rsidR="003E0AB7" w:rsidRDefault="003E0AB7" w:rsidP="0067102B">
      <w:pPr>
        <w:spacing w:after="0" w:line="240" w:lineRule="auto"/>
      </w:pPr>
      <w:r>
        <w:separator/>
      </w:r>
    </w:p>
  </w:endnote>
  <w:endnote w:type="continuationSeparator" w:id="0">
    <w:p w14:paraId="18FC552A" w14:textId="77777777" w:rsidR="003E0AB7" w:rsidRDefault="003E0AB7" w:rsidP="0067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C629" w14:textId="77777777" w:rsidR="003E0AB7" w:rsidRDefault="003E0AB7" w:rsidP="0067102B">
      <w:pPr>
        <w:spacing w:after="0" w:line="240" w:lineRule="auto"/>
      </w:pPr>
      <w:r>
        <w:separator/>
      </w:r>
    </w:p>
  </w:footnote>
  <w:footnote w:type="continuationSeparator" w:id="0">
    <w:p w14:paraId="520D60D2" w14:textId="77777777" w:rsidR="003E0AB7" w:rsidRDefault="003E0AB7" w:rsidP="0067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DD83" w14:textId="77777777" w:rsidR="002A16B1" w:rsidRDefault="002A1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02"/>
    <w:rsid w:val="000078F5"/>
    <w:rsid w:val="0008586B"/>
    <w:rsid w:val="000E5B86"/>
    <w:rsid w:val="001A60D8"/>
    <w:rsid w:val="001C046A"/>
    <w:rsid w:val="001E66BE"/>
    <w:rsid w:val="001E698A"/>
    <w:rsid w:val="00203F17"/>
    <w:rsid w:val="002A16B1"/>
    <w:rsid w:val="002B1917"/>
    <w:rsid w:val="002E358C"/>
    <w:rsid w:val="002E7D9A"/>
    <w:rsid w:val="003013FE"/>
    <w:rsid w:val="003262EF"/>
    <w:rsid w:val="00346DB4"/>
    <w:rsid w:val="003E0AB7"/>
    <w:rsid w:val="003F1EF2"/>
    <w:rsid w:val="003F4F1E"/>
    <w:rsid w:val="00413413"/>
    <w:rsid w:val="004135AA"/>
    <w:rsid w:val="00443F21"/>
    <w:rsid w:val="004543E7"/>
    <w:rsid w:val="00465822"/>
    <w:rsid w:val="004A72FD"/>
    <w:rsid w:val="004E1AC8"/>
    <w:rsid w:val="004F43B7"/>
    <w:rsid w:val="00520BA1"/>
    <w:rsid w:val="005737A8"/>
    <w:rsid w:val="005756CD"/>
    <w:rsid w:val="00587D02"/>
    <w:rsid w:val="005E2BB9"/>
    <w:rsid w:val="006365C1"/>
    <w:rsid w:val="00663295"/>
    <w:rsid w:val="0067102B"/>
    <w:rsid w:val="006B2835"/>
    <w:rsid w:val="006B365A"/>
    <w:rsid w:val="006C1013"/>
    <w:rsid w:val="006C6637"/>
    <w:rsid w:val="006C6C5A"/>
    <w:rsid w:val="007157BE"/>
    <w:rsid w:val="0074503F"/>
    <w:rsid w:val="007E223C"/>
    <w:rsid w:val="00825D3E"/>
    <w:rsid w:val="008336B1"/>
    <w:rsid w:val="0086773F"/>
    <w:rsid w:val="008F4572"/>
    <w:rsid w:val="0098244F"/>
    <w:rsid w:val="009977AF"/>
    <w:rsid w:val="009A1304"/>
    <w:rsid w:val="009F764E"/>
    <w:rsid w:val="00A04F1C"/>
    <w:rsid w:val="00A26544"/>
    <w:rsid w:val="00A34E88"/>
    <w:rsid w:val="00A40E19"/>
    <w:rsid w:val="00A56A0F"/>
    <w:rsid w:val="00A85496"/>
    <w:rsid w:val="00AA5604"/>
    <w:rsid w:val="00AC28D5"/>
    <w:rsid w:val="00B51B67"/>
    <w:rsid w:val="00B631BD"/>
    <w:rsid w:val="00B643E3"/>
    <w:rsid w:val="00B86588"/>
    <w:rsid w:val="00BB12C1"/>
    <w:rsid w:val="00C04DBC"/>
    <w:rsid w:val="00C26081"/>
    <w:rsid w:val="00C32BFA"/>
    <w:rsid w:val="00C620CB"/>
    <w:rsid w:val="00C95EF3"/>
    <w:rsid w:val="00CA02BC"/>
    <w:rsid w:val="00D31C0C"/>
    <w:rsid w:val="00D617BE"/>
    <w:rsid w:val="00D62ED0"/>
    <w:rsid w:val="00D9502C"/>
    <w:rsid w:val="00DE2222"/>
    <w:rsid w:val="00DF7AF0"/>
    <w:rsid w:val="00EB4DF6"/>
    <w:rsid w:val="00EC4E28"/>
    <w:rsid w:val="00ED543F"/>
    <w:rsid w:val="00F06113"/>
    <w:rsid w:val="00F25710"/>
    <w:rsid w:val="00FA2B07"/>
    <w:rsid w:val="00FB30DE"/>
    <w:rsid w:val="00FD2633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CD2CA"/>
  <w15:docId w15:val="{D27F7B3C-B265-4A41-A777-6AF1223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rsid w:val="004F43B7"/>
    <w:pPr>
      <w:keepNext/>
      <w:keepLines/>
      <w:tabs>
        <w:tab w:val="left" w:pos="540"/>
      </w:tabs>
      <w:spacing w:before="120" w:after="120" w:line="240" w:lineRule="auto"/>
      <w:jc w:val="center"/>
      <w:outlineLvl w:val="0"/>
    </w:pPr>
    <w:rPr>
      <w:rFonts w:ascii="Avenir Next LT Pro Demi" w:hAnsi="Avenir Next LT Pro Demi"/>
      <w:b/>
      <w:bCs/>
      <w:color w:val="004C97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5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B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2B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1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B1"/>
  </w:style>
  <w:style w:type="paragraph" w:styleId="Footer">
    <w:name w:val="footer"/>
    <w:basedOn w:val="Normal"/>
    <w:link w:val="FooterChar"/>
    <w:uiPriority w:val="99"/>
    <w:unhideWhenUsed/>
    <w:rsid w:val="002A1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B1"/>
  </w:style>
  <w:style w:type="character" w:customStyle="1" w:styleId="Heading1Char">
    <w:name w:val="Heading 1 Char"/>
    <w:basedOn w:val="DefaultParagraphFont"/>
    <w:link w:val="Heading1"/>
    <w:uiPriority w:val="9"/>
    <w:rsid w:val="004F43B7"/>
    <w:rPr>
      <w:rFonts w:ascii="Avenir Next LT Pro Demi" w:hAnsi="Avenir Next LT Pro Demi"/>
      <w:b/>
      <w:bCs/>
      <w:color w:val="004C97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F25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esearch.orima.com/pare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4e4f425ee07763967d7153f7c19124cc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46e3d5d845cb3fe9e795412e62f13a2a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AB3B7C47-DC85-415D-B034-23BD2611B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3BD00-BCFC-4E3E-BAA1-83B68299C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C6E44-E3F2-43E1-A4BA-954AAD2E78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Attitudes to School Sample Newsletter Article</vt:lpstr>
    </vt:vector>
  </TitlesOfParts>
  <Company>DEECD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 to School Sample Newsletter Article</dc:title>
  <dc:creator>May.Doan@orima.com</dc:creator>
  <cp:lastModifiedBy>Rebecca Riley</cp:lastModifiedBy>
  <cp:revision>3</cp:revision>
  <dcterms:created xsi:type="dcterms:W3CDTF">2025-08-12T01:42:00Z</dcterms:created>
  <dcterms:modified xsi:type="dcterms:W3CDTF">2025-08-12T01:44:00Z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MSIP_Label_255a2228-21e6-4321-8159-2aecc625ba09_Enabled">
    <vt:lpwstr>true</vt:lpwstr>
  </property>
  <property fmtid="{D5CDD505-2E9C-101B-9397-08002B2CF9AE}" pid="8" name="MSIP_Label_255a2228-21e6-4321-8159-2aecc625ba09_SetDate">
    <vt:lpwstr>2020-07-23T01:03:29Z</vt:lpwstr>
  </property>
  <property fmtid="{D5CDD505-2E9C-101B-9397-08002B2CF9AE}" pid="9" name="MSIP_Label_255a2228-21e6-4321-8159-2aecc625ba09_Method">
    <vt:lpwstr>Standard</vt:lpwstr>
  </property>
  <property fmtid="{D5CDD505-2E9C-101B-9397-08002B2CF9AE}" pid="10" name="MSIP_Label_255a2228-21e6-4321-8159-2aecc625ba09_Name">
    <vt:lpwstr>CONFIDENTIAL_0</vt:lpwstr>
  </property>
  <property fmtid="{D5CDD505-2E9C-101B-9397-08002B2CF9AE}" pid="11" name="MSIP_Label_255a2228-21e6-4321-8159-2aecc625ba09_SiteId">
    <vt:lpwstr>d42cc95a-d436-45e3-bfe6-1192d0ece130</vt:lpwstr>
  </property>
  <property fmtid="{D5CDD505-2E9C-101B-9397-08002B2CF9AE}" pid="12" name="MSIP_Label_255a2228-21e6-4321-8159-2aecc625ba09_ActionId">
    <vt:lpwstr>064a9e45-2689-41f5-bdd6-59c18c136e77</vt:lpwstr>
  </property>
  <property fmtid="{D5CDD505-2E9C-101B-9397-08002B2CF9AE}" pid="13" name="MSIP_Label_255a2228-21e6-4321-8159-2aecc625ba09_ContentBits">
    <vt:lpwstr>0</vt:lpwstr>
  </property>
</Properties>
</file>